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89C" w:rsidRPr="005E0C34" w:rsidRDefault="002E50D6">
      <w:pPr>
        <w:jc w:val="center"/>
        <w:rPr>
          <w:rFonts w:ascii="Times New Roman" w:hAnsi="Times New Roman"/>
          <w:b/>
          <w:sz w:val="28"/>
          <w:szCs w:val="28"/>
        </w:rPr>
      </w:pPr>
      <w:r w:rsidRPr="005E0C34">
        <w:rPr>
          <w:rFonts w:ascii="Times New Roman" w:hAnsi="Times New Roman"/>
          <w:b/>
          <w:sz w:val="28"/>
          <w:szCs w:val="28"/>
        </w:rPr>
        <w:t>Информация об обращениях граждан</w:t>
      </w:r>
    </w:p>
    <w:p w:rsidR="0036789C" w:rsidRPr="005E0C34" w:rsidRDefault="002E50D6">
      <w:pPr>
        <w:jc w:val="center"/>
        <w:rPr>
          <w:rFonts w:ascii="Times New Roman" w:hAnsi="Times New Roman"/>
          <w:b/>
          <w:sz w:val="28"/>
          <w:szCs w:val="28"/>
        </w:rPr>
      </w:pPr>
      <w:r w:rsidRPr="005E0C34">
        <w:rPr>
          <w:rFonts w:ascii="Times New Roman" w:hAnsi="Times New Roman"/>
          <w:b/>
          <w:sz w:val="28"/>
          <w:szCs w:val="28"/>
        </w:rPr>
        <w:t>по вопросам коррупционной направленности в образовательных уч</w:t>
      </w:r>
      <w:r w:rsidR="007D137D" w:rsidRPr="005E0C34">
        <w:rPr>
          <w:rFonts w:ascii="Times New Roman" w:hAnsi="Times New Roman"/>
          <w:b/>
          <w:sz w:val="28"/>
          <w:szCs w:val="28"/>
        </w:rPr>
        <w:t xml:space="preserve">реждениях за период с 01 </w:t>
      </w:r>
      <w:r w:rsidR="00313BC3" w:rsidRPr="005E0C34">
        <w:rPr>
          <w:rFonts w:ascii="Times New Roman" w:hAnsi="Times New Roman"/>
          <w:b/>
          <w:sz w:val="28"/>
          <w:szCs w:val="28"/>
        </w:rPr>
        <w:t>мая</w:t>
      </w:r>
      <w:r w:rsidR="004774C6" w:rsidRPr="005E0C34">
        <w:rPr>
          <w:rFonts w:ascii="Times New Roman" w:hAnsi="Times New Roman"/>
          <w:b/>
          <w:sz w:val="28"/>
          <w:szCs w:val="28"/>
        </w:rPr>
        <w:t xml:space="preserve"> </w:t>
      </w:r>
      <w:r w:rsidR="00F85742" w:rsidRPr="005E0C34">
        <w:rPr>
          <w:rFonts w:ascii="Times New Roman" w:hAnsi="Times New Roman"/>
          <w:b/>
          <w:sz w:val="28"/>
          <w:szCs w:val="28"/>
        </w:rPr>
        <w:t>по 31</w:t>
      </w:r>
      <w:r w:rsidR="007D137D" w:rsidRPr="005E0C34">
        <w:rPr>
          <w:rFonts w:ascii="Times New Roman" w:hAnsi="Times New Roman"/>
          <w:b/>
          <w:sz w:val="28"/>
          <w:szCs w:val="28"/>
        </w:rPr>
        <w:t xml:space="preserve"> </w:t>
      </w:r>
      <w:r w:rsidR="00313BC3" w:rsidRPr="005E0C34">
        <w:rPr>
          <w:rFonts w:ascii="Times New Roman" w:hAnsi="Times New Roman"/>
          <w:b/>
          <w:sz w:val="28"/>
          <w:szCs w:val="28"/>
        </w:rPr>
        <w:t>мая</w:t>
      </w:r>
      <w:r w:rsidR="008F3F4A" w:rsidRPr="005E0C34">
        <w:rPr>
          <w:rFonts w:ascii="Times New Roman" w:hAnsi="Times New Roman"/>
          <w:b/>
          <w:sz w:val="28"/>
          <w:szCs w:val="28"/>
        </w:rPr>
        <w:t xml:space="preserve"> 2015</w:t>
      </w:r>
      <w:r w:rsidRPr="005E0C34">
        <w:rPr>
          <w:rFonts w:ascii="Times New Roman" w:hAnsi="Times New Roman"/>
          <w:b/>
          <w:sz w:val="28"/>
          <w:szCs w:val="28"/>
        </w:rPr>
        <w:t xml:space="preserve"> года</w:t>
      </w:r>
    </w:p>
    <w:p w:rsidR="005E0C34" w:rsidRPr="005E0C34" w:rsidRDefault="005E0C34">
      <w:pPr>
        <w:jc w:val="both"/>
        <w:rPr>
          <w:rFonts w:ascii="Times New Roman" w:hAnsi="Times New Roman"/>
          <w:sz w:val="28"/>
          <w:szCs w:val="28"/>
        </w:rPr>
      </w:pPr>
      <w:bookmarkStart w:id="0" w:name="_GoBack"/>
      <w:bookmarkEnd w:id="0"/>
    </w:p>
    <w:tbl>
      <w:tblPr>
        <w:tblW w:w="1003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53"/>
        <w:gridCol w:w="5670"/>
        <w:gridCol w:w="3607"/>
      </w:tblGrid>
      <w:tr w:rsidR="0036789C" w:rsidRPr="005E0C34" w:rsidTr="005E0C34">
        <w:tc>
          <w:tcPr>
            <w:tcW w:w="753" w:type="dxa"/>
          </w:tcPr>
          <w:p w:rsidR="0036789C" w:rsidRPr="005E0C34" w:rsidRDefault="002E50D6">
            <w:pPr>
              <w:jc w:val="center"/>
              <w:rPr>
                <w:rFonts w:ascii="Times New Roman" w:hAnsi="Times New Roman"/>
                <w:sz w:val="28"/>
                <w:szCs w:val="28"/>
              </w:rPr>
            </w:pPr>
            <w:r w:rsidRPr="005E0C34">
              <w:rPr>
                <w:rFonts w:ascii="Times New Roman" w:hAnsi="Times New Roman"/>
                <w:sz w:val="28"/>
                <w:szCs w:val="28"/>
              </w:rPr>
              <w:t>№</w:t>
            </w:r>
          </w:p>
          <w:p w:rsidR="0036789C" w:rsidRPr="005E0C34" w:rsidRDefault="002E50D6">
            <w:pPr>
              <w:jc w:val="center"/>
              <w:rPr>
                <w:rFonts w:ascii="Times New Roman" w:hAnsi="Times New Roman"/>
                <w:sz w:val="28"/>
                <w:szCs w:val="28"/>
              </w:rPr>
            </w:pPr>
            <w:proofErr w:type="gramStart"/>
            <w:r w:rsidRPr="005E0C34">
              <w:rPr>
                <w:rFonts w:ascii="Times New Roman" w:hAnsi="Times New Roman"/>
                <w:sz w:val="28"/>
                <w:szCs w:val="28"/>
              </w:rPr>
              <w:t>П</w:t>
            </w:r>
            <w:proofErr w:type="gramEnd"/>
            <w:r w:rsidRPr="005E0C34">
              <w:rPr>
                <w:rFonts w:ascii="Times New Roman" w:hAnsi="Times New Roman"/>
                <w:sz w:val="28"/>
                <w:szCs w:val="28"/>
              </w:rPr>
              <w:t>/П</w:t>
            </w:r>
          </w:p>
        </w:tc>
        <w:tc>
          <w:tcPr>
            <w:tcW w:w="5670" w:type="dxa"/>
          </w:tcPr>
          <w:p w:rsidR="0036789C" w:rsidRPr="005E0C34" w:rsidRDefault="002E50D6">
            <w:pPr>
              <w:jc w:val="center"/>
              <w:rPr>
                <w:rFonts w:ascii="Times New Roman" w:hAnsi="Times New Roman"/>
                <w:sz w:val="28"/>
                <w:szCs w:val="28"/>
              </w:rPr>
            </w:pPr>
            <w:r w:rsidRPr="005E0C34">
              <w:rPr>
                <w:rFonts w:ascii="Times New Roman" w:hAnsi="Times New Roman"/>
                <w:sz w:val="28"/>
                <w:szCs w:val="28"/>
              </w:rPr>
              <w:t>Наименование образовательного учреждения,</w:t>
            </w:r>
          </w:p>
          <w:p w:rsidR="0036789C" w:rsidRPr="005E0C34" w:rsidRDefault="002E50D6">
            <w:pPr>
              <w:jc w:val="center"/>
              <w:rPr>
                <w:rFonts w:ascii="Times New Roman" w:hAnsi="Times New Roman"/>
                <w:sz w:val="28"/>
                <w:szCs w:val="28"/>
              </w:rPr>
            </w:pPr>
            <w:r w:rsidRPr="005E0C34">
              <w:rPr>
                <w:rFonts w:ascii="Times New Roman" w:hAnsi="Times New Roman"/>
                <w:sz w:val="28"/>
                <w:szCs w:val="28"/>
              </w:rPr>
              <w:t>суть обращения</w:t>
            </w:r>
          </w:p>
        </w:tc>
        <w:tc>
          <w:tcPr>
            <w:tcW w:w="3607" w:type="dxa"/>
          </w:tcPr>
          <w:p w:rsidR="0036789C" w:rsidRPr="005E0C34" w:rsidRDefault="002E50D6">
            <w:pPr>
              <w:jc w:val="center"/>
              <w:rPr>
                <w:rFonts w:ascii="Times New Roman" w:hAnsi="Times New Roman"/>
                <w:sz w:val="28"/>
                <w:szCs w:val="28"/>
              </w:rPr>
            </w:pPr>
            <w:r w:rsidRPr="005E0C34">
              <w:rPr>
                <w:rFonts w:ascii="Times New Roman" w:hAnsi="Times New Roman"/>
                <w:sz w:val="28"/>
                <w:szCs w:val="28"/>
              </w:rPr>
              <w:t>Результат рассмотрения обращения</w:t>
            </w:r>
          </w:p>
        </w:tc>
      </w:tr>
      <w:tr w:rsidR="002B6ECA" w:rsidRPr="005E0C34" w:rsidTr="005E0C34">
        <w:tc>
          <w:tcPr>
            <w:tcW w:w="753" w:type="dxa"/>
          </w:tcPr>
          <w:p w:rsidR="002B6ECA" w:rsidRPr="005E0C34" w:rsidRDefault="002B6ECA" w:rsidP="00BB3FD1">
            <w:pPr>
              <w:pStyle w:val="a4"/>
              <w:numPr>
                <w:ilvl w:val="0"/>
                <w:numId w:val="1"/>
              </w:numPr>
              <w:rPr>
                <w:rFonts w:ascii="Times New Roman" w:hAnsi="Times New Roman"/>
                <w:sz w:val="28"/>
                <w:szCs w:val="28"/>
              </w:rPr>
            </w:pPr>
          </w:p>
        </w:tc>
        <w:tc>
          <w:tcPr>
            <w:tcW w:w="5670" w:type="dxa"/>
          </w:tcPr>
          <w:p w:rsidR="004C1924" w:rsidRPr="005E0C34" w:rsidRDefault="004C1924" w:rsidP="004C1924">
            <w:pPr>
              <w:rPr>
                <w:rFonts w:ascii="Times New Roman" w:hAnsi="Times New Roman"/>
                <w:b/>
                <w:sz w:val="28"/>
                <w:szCs w:val="28"/>
              </w:rPr>
            </w:pPr>
            <w:r w:rsidRPr="005E0C34">
              <w:rPr>
                <w:rFonts w:ascii="Times New Roman" w:hAnsi="Times New Roman"/>
                <w:b/>
                <w:sz w:val="28"/>
                <w:szCs w:val="28"/>
              </w:rPr>
              <w:t>Государственное автономное образовательное учреждение среднего профессионального образования "</w:t>
            </w:r>
            <w:proofErr w:type="spellStart"/>
            <w:r w:rsidRPr="005E0C34">
              <w:rPr>
                <w:rFonts w:ascii="Times New Roman" w:hAnsi="Times New Roman"/>
                <w:b/>
                <w:sz w:val="28"/>
                <w:szCs w:val="28"/>
              </w:rPr>
              <w:t>Набережночелнинский</w:t>
            </w:r>
            <w:proofErr w:type="spellEnd"/>
            <w:r w:rsidRPr="005E0C34">
              <w:rPr>
                <w:rFonts w:ascii="Times New Roman" w:hAnsi="Times New Roman"/>
                <w:b/>
                <w:sz w:val="28"/>
                <w:szCs w:val="28"/>
              </w:rPr>
              <w:t xml:space="preserve"> строительный колледж"</w:t>
            </w:r>
          </w:p>
          <w:p w:rsidR="002B6ECA" w:rsidRPr="005E0C34" w:rsidRDefault="002B6ECA" w:rsidP="009F3DE7">
            <w:pPr>
              <w:rPr>
                <w:rFonts w:ascii="Times New Roman" w:hAnsi="Times New Roman"/>
                <w:sz w:val="28"/>
                <w:szCs w:val="28"/>
              </w:rPr>
            </w:pPr>
          </w:p>
        </w:tc>
        <w:tc>
          <w:tcPr>
            <w:tcW w:w="3607" w:type="dxa"/>
          </w:tcPr>
          <w:p w:rsidR="002B6ECA" w:rsidRPr="005E0C34" w:rsidRDefault="004C1924" w:rsidP="00AF63E5">
            <w:pPr>
              <w:rPr>
                <w:rFonts w:ascii="Times New Roman" w:hAnsi="Times New Roman"/>
                <w:sz w:val="28"/>
                <w:szCs w:val="28"/>
              </w:rPr>
            </w:pPr>
            <w:r w:rsidRPr="005E0C34">
              <w:rPr>
                <w:rFonts w:ascii="Times New Roman" w:hAnsi="Times New Roman"/>
                <w:sz w:val="28"/>
                <w:szCs w:val="28"/>
              </w:rPr>
              <w:t>На рассмотрении сотрудников департамента</w:t>
            </w:r>
            <w:r w:rsidR="002B6ECA" w:rsidRPr="005E0C34">
              <w:rPr>
                <w:rFonts w:ascii="Times New Roman" w:hAnsi="Times New Roman"/>
                <w:b/>
                <w:sz w:val="28"/>
                <w:szCs w:val="28"/>
              </w:rPr>
              <w:t xml:space="preserve"> </w:t>
            </w:r>
          </w:p>
        </w:tc>
      </w:tr>
      <w:tr w:rsidR="00EF187A" w:rsidRPr="005E0C34" w:rsidTr="005E0C34">
        <w:tc>
          <w:tcPr>
            <w:tcW w:w="753" w:type="dxa"/>
          </w:tcPr>
          <w:p w:rsidR="00EF187A" w:rsidRPr="005E0C34" w:rsidRDefault="00EF187A" w:rsidP="00BB3FD1">
            <w:pPr>
              <w:pStyle w:val="a4"/>
              <w:numPr>
                <w:ilvl w:val="0"/>
                <w:numId w:val="1"/>
              </w:numPr>
              <w:rPr>
                <w:rFonts w:ascii="Times New Roman" w:hAnsi="Times New Roman"/>
                <w:sz w:val="28"/>
                <w:szCs w:val="28"/>
              </w:rPr>
            </w:pPr>
          </w:p>
        </w:tc>
        <w:tc>
          <w:tcPr>
            <w:tcW w:w="5670" w:type="dxa"/>
          </w:tcPr>
          <w:p w:rsidR="00EF187A" w:rsidRPr="005E0C34" w:rsidRDefault="000A4722" w:rsidP="00EF187A">
            <w:pPr>
              <w:rPr>
                <w:rFonts w:ascii="Times New Roman" w:hAnsi="Times New Roman"/>
                <w:b/>
                <w:sz w:val="28"/>
                <w:szCs w:val="28"/>
              </w:rPr>
            </w:pPr>
            <w:r w:rsidRPr="005E0C34">
              <w:rPr>
                <w:rFonts w:ascii="Times New Roman" w:hAnsi="Times New Roman"/>
                <w:b/>
                <w:sz w:val="28"/>
                <w:szCs w:val="28"/>
              </w:rPr>
              <w:t>М</w:t>
            </w:r>
            <w:r w:rsidR="004C1924" w:rsidRPr="005E0C34">
              <w:rPr>
                <w:rFonts w:ascii="Times New Roman" w:hAnsi="Times New Roman"/>
                <w:b/>
                <w:sz w:val="28"/>
                <w:szCs w:val="28"/>
              </w:rPr>
              <w:t>Б</w:t>
            </w:r>
            <w:r w:rsidR="00660E23" w:rsidRPr="005E0C34">
              <w:rPr>
                <w:rFonts w:ascii="Times New Roman" w:hAnsi="Times New Roman"/>
                <w:b/>
                <w:sz w:val="28"/>
                <w:szCs w:val="28"/>
              </w:rPr>
              <w:t xml:space="preserve">ОУ </w:t>
            </w:r>
            <w:r w:rsidR="004C1924" w:rsidRPr="005E0C34">
              <w:rPr>
                <w:rFonts w:ascii="Times New Roman" w:hAnsi="Times New Roman"/>
                <w:b/>
                <w:sz w:val="28"/>
                <w:szCs w:val="28"/>
              </w:rPr>
              <w:t xml:space="preserve">ДОД </w:t>
            </w:r>
            <w:r w:rsidRPr="005E0C34">
              <w:rPr>
                <w:rFonts w:ascii="Times New Roman" w:hAnsi="Times New Roman"/>
                <w:b/>
                <w:sz w:val="28"/>
                <w:szCs w:val="28"/>
              </w:rPr>
              <w:t>«</w:t>
            </w:r>
            <w:r w:rsidR="004C1924" w:rsidRPr="005E0C34">
              <w:rPr>
                <w:rFonts w:ascii="Times New Roman" w:hAnsi="Times New Roman"/>
                <w:b/>
                <w:sz w:val="28"/>
                <w:szCs w:val="28"/>
              </w:rPr>
              <w:t xml:space="preserve">ЦДТ </w:t>
            </w:r>
            <w:proofErr w:type="spellStart"/>
            <w:r w:rsidR="004C1924" w:rsidRPr="005E0C34">
              <w:rPr>
                <w:rFonts w:ascii="Times New Roman" w:hAnsi="Times New Roman"/>
                <w:b/>
                <w:sz w:val="28"/>
                <w:szCs w:val="28"/>
              </w:rPr>
              <w:t>Азино</w:t>
            </w:r>
            <w:proofErr w:type="spellEnd"/>
            <w:r w:rsidR="004C1924" w:rsidRPr="005E0C34">
              <w:rPr>
                <w:rFonts w:ascii="Times New Roman" w:hAnsi="Times New Roman"/>
                <w:b/>
                <w:sz w:val="28"/>
                <w:szCs w:val="28"/>
              </w:rPr>
              <w:t>»</w:t>
            </w:r>
          </w:p>
          <w:p w:rsidR="00660E23" w:rsidRPr="005E0C34" w:rsidRDefault="00660E23" w:rsidP="00EF187A">
            <w:pPr>
              <w:rPr>
                <w:rFonts w:ascii="Times New Roman" w:hAnsi="Times New Roman"/>
                <w:sz w:val="28"/>
                <w:szCs w:val="28"/>
              </w:rPr>
            </w:pPr>
          </w:p>
        </w:tc>
        <w:tc>
          <w:tcPr>
            <w:tcW w:w="3607" w:type="dxa"/>
          </w:tcPr>
          <w:p w:rsidR="00EF187A" w:rsidRPr="005E0C34" w:rsidRDefault="008047D3" w:rsidP="005357CF">
            <w:pPr>
              <w:rPr>
                <w:rFonts w:ascii="Times New Roman" w:hAnsi="Times New Roman"/>
                <w:sz w:val="28"/>
                <w:szCs w:val="28"/>
              </w:rPr>
            </w:pPr>
            <w:r w:rsidRPr="005E0C34">
              <w:rPr>
                <w:rFonts w:ascii="Times New Roman" w:hAnsi="Times New Roman"/>
                <w:sz w:val="28"/>
                <w:szCs w:val="28"/>
              </w:rPr>
              <w:t>На рассмотрении сотрудников департамента.</w:t>
            </w:r>
          </w:p>
        </w:tc>
      </w:tr>
      <w:tr w:rsidR="002B6ECA" w:rsidRPr="005E0C34" w:rsidTr="005E0C34">
        <w:tc>
          <w:tcPr>
            <w:tcW w:w="753" w:type="dxa"/>
          </w:tcPr>
          <w:p w:rsidR="002B6ECA" w:rsidRPr="005E0C34" w:rsidRDefault="002B6ECA" w:rsidP="00BB3FD1">
            <w:pPr>
              <w:pStyle w:val="a4"/>
              <w:numPr>
                <w:ilvl w:val="0"/>
                <w:numId w:val="1"/>
              </w:numPr>
              <w:rPr>
                <w:rFonts w:ascii="Times New Roman" w:hAnsi="Times New Roman"/>
                <w:sz w:val="28"/>
                <w:szCs w:val="28"/>
              </w:rPr>
            </w:pPr>
          </w:p>
        </w:tc>
        <w:tc>
          <w:tcPr>
            <w:tcW w:w="5670" w:type="dxa"/>
          </w:tcPr>
          <w:p w:rsidR="004C1924" w:rsidRPr="005E0C34" w:rsidRDefault="001600FB" w:rsidP="004C1924">
            <w:pPr>
              <w:rPr>
                <w:rFonts w:ascii="Times New Roman" w:hAnsi="Times New Roman"/>
                <w:sz w:val="28"/>
                <w:szCs w:val="28"/>
              </w:rPr>
            </w:pPr>
            <w:r w:rsidRPr="005E0C34">
              <w:rPr>
                <w:rFonts w:ascii="Times New Roman" w:hAnsi="Times New Roman"/>
                <w:b/>
                <w:sz w:val="28"/>
                <w:szCs w:val="28"/>
              </w:rPr>
              <w:t>М</w:t>
            </w:r>
            <w:r w:rsidR="004C1924" w:rsidRPr="005E0C34">
              <w:rPr>
                <w:rFonts w:ascii="Times New Roman" w:hAnsi="Times New Roman"/>
                <w:b/>
                <w:sz w:val="28"/>
                <w:szCs w:val="28"/>
              </w:rPr>
              <w:t>Б</w:t>
            </w:r>
            <w:r w:rsidRPr="005E0C34">
              <w:rPr>
                <w:rFonts w:ascii="Times New Roman" w:hAnsi="Times New Roman"/>
                <w:b/>
                <w:sz w:val="28"/>
                <w:szCs w:val="28"/>
              </w:rPr>
              <w:t>ОУ «Средняя общеобразовательная школа №</w:t>
            </w:r>
            <w:r w:rsidR="004C1924" w:rsidRPr="005E0C34">
              <w:rPr>
                <w:rFonts w:ascii="Times New Roman" w:hAnsi="Times New Roman"/>
                <w:b/>
                <w:sz w:val="28"/>
                <w:szCs w:val="28"/>
              </w:rPr>
              <w:t>177</w:t>
            </w:r>
            <w:r w:rsidRPr="005E0C34">
              <w:rPr>
                <w:rFonts w:ascii="Times New Roman" w:hAnsi="Times New Roman"/>
                <w:b/>
                <w:sz w:val="28"/>
                <w:szCs w:val="28"/>
              </w:rPr>
              <w:t xml:space="preserve">» </w:t>
            </w:r>
            <w:proofErr w:type="spellStart"/>
            <w:r w:rsidRPr="005E0C34">
              <w:rPr>
                <w:rFonts w:ascii="Times New Roman" w:hAnsi="Times New Roman"/>
                <w:b/>
                <w:sz w:val="28"/>
                <w:szCs w:val="28"/>
              </w:rPr>
              <w:t>г</w:t>
            </w:r>
            <w:proofErr w:type="gramStart"/>
            <w:r w:rsidRPr="005E0C34">
              <w:rPr>
                <w:rFonts w:ascii="Times New Roman" w:hAnsi="Times New Roman"/>
                <w:b/>
                <w:sz w:val="28"/>
                <w:szCs w:val="28"/>
              </w:rPr>
              <w:t>.</w:t>
            </w:r>
            <w:r w:rsidR="004C1924" w:rsidRPr="005E0C34">
              <w:rPr>
                <w:rFonts w:ascii="Times New Roman" w:hAnsi="Times New Roman"/>
                <w:b/>
                <w:sz w:val="28"/>
                <w:szCs w:val="28"/>
              </w:rPr>
              <w:t>К</w:t>
            </w:r>
            <w:proofErr w:type="gramEnd"/>
            <w:r w:rsidR="004C1924" w:rsidRPr="005E0C34">
              <w:rPr>
                <w:rFonts w:ascii="Times New Roman" w:hAnsi="Times New Roman"/>
                <w:b/>
                <w:sz w:val="28"/>
                <w:szCs w:val="28"/>
              </w:rPr>
              <w:t>азань</w:t>
            </w:r>
            <w:proofErr w:type="spellEnd"/>
          </w:p>
          <w:p w:rsidR="002B6ECA" w:rsidRPr="005E0C34" w:rsidRDefault="004C1924" w:rsidP="001600FB">
            <w:pPr>
              <w:rPr>
                <w:rFonts w:ascii="Times New Roman" w:hAnsi="Times New Roman"/>
                <w:sz w:val="28"/>
                <w:szCs w:val="28"/>
              </w:rPr>
            </w:pPr>
            <w:r w:rsidRPr="005E0C34">
              <w:rPr>
                <w:rFonts w:ascii="Times New Roman" w:hAnsi="Times New Roman"/>
                <w:sz w:val="28"/>
                <w:szCs w:val="28"/>
              </w:rPr>
              <w:t>О ежегодном сборе денежных сре</w:t>
            </w:r>
            <w:proofErr w:type="gramStart"/>
            <w:r w:rsidRPr="005E0C34">
              <w:rPr>
                <w:rFonts w:ascii="Times New Roman" w:hAnsi="Times New Roman"/>
                <w:sz w:val="28"/>
                <w:szCs w:val="28"/>
              </w:rPr>
              <w:t>дств с р</w:t>
            </w:r>
            <w:proofErr w:type="gramEnd"/>
            <w:r w:rsidRPr="005E0C34">
              <w:rPr>
                <w:rFonts w:ascii="Times New Roman" w:hAnsi="Times New Roman"/>
                <w:sz w:val="28"/>
                <w:szCs w:val="28"/>
              </w:rPr>
              <w:t>одителей</w:t>
            </w:r>
          </w:p>
        </w:tc>
        <w:tc>
          <w:tcPr>
            <w:tcW w:w="3607" w:type="dxa"/>
          </w:tcPr>
          <w:p w:rsidR="002B6ECA" w:rsidRPr="005E0C34" w:rsidRDefault="006E0461" w:rsidP="009F3DE7">
            <w:pPr>
              <w:rPr>
                <w:rFonts w:ascii="Times New Roman" w:hAnsi="Times New Roman"/>
                <w:sz w:val="28"/>
                <w:szCs w:val="28"/>
              </w:rPr>
            </w:pPr>
            <w:r w:rsidRPr="005E0C34">
              <w:rPr>
                <w:rFonts w:ascii="Times New Roman" w:hAnsi="Times New Roman"/>
                <w:sz w:val="28"/>
                <w:szCs w:val="28"/>
              </w:rPr>
              <w:t>На рассмотрении сотрудников департамента.</w:t>
            </w:r>
          </w:p>
        </w:tc>
      </w:tr>
      <w:tr w:rsidR="00EF57EB" w:rsidRPr="005E0C34" w:rsidTr="005E0C34">
        <w:tc>
          <w:tcPr>
            <w:tcW w:w="753" w:type="dxa"/>
          </w:tcPr>
          <w:p w:rsidR="00EF57EB" w:rsidRPr="005E0C34" w:rsidRDefault="00EF57EB" w:rsidP="00544A3A">
            <w:pPr>
              <w:pStyle w:val="a4"/>
              <w:numPr>
                <w:ilvl w:val="0"/>
                <w:numId w:val="1"/>
              </w:numPr>
              <w:rPr>
                <w:rFonts w:ascii="Times New Roman" w:hAnsi="Times New Roman"/>
                <w:sz w:val="28"/>
                <w:szCs w:val="28"/>
              </w:rPr>
            </w:pPr>
          </w:p>
        </w:tc>
        <w:tc>
          <w:tcPr>
            <w:tcW w:w="5670" w:type="dxa"/>
          </w:tcPr>
          <w:p w:rsidR="004C1924" w:rsidRPr="005E0C34" w:rsidRDefault="004C1924" w:rsidP="004C1924">
            <w:pPr>
              <w:rPr>
                <w:rFonts w:ascii="Times New Roman" w:hAnsi="Times New Roman"/>
                <w:b/>
                <w:sz w:val="28"/>
                <w:szCs w:val="28"/>
              </w:rPr>
            </w:pPr>
            <w:r w:rsidRPr="005E0C34">
              <w:rPr>
                <w:rFonts w:ascii="Times New Roman" w:hAnsi="Times New Roman"/>
                <w:b/>
                <w:sz w:val="28"/>
                <w:szCs w:val="28"/>
              </w:rPr>
              <w:t xml:space="preserve">МБОУ «Средняя общеобразовательная школа №3 с углубленным изучением отдельных предметов» </w:t>
            </w:r>
            <w:proofErr w:type="spellStart"/>
            <w:r w:rsidRPr="005E0C34">
              <w:rPr>
                <w:rFonts w:ascii="Times New Roman" w:hAnsi="Times New Roman"/>
                <w:b/>
                <w:sz w:val="28"/>
                <w:szCs w:val="28"/>
              </w:rPr>
              <w:t>Бугульминского</w:t>
            </w:r>
            <w:proofErr w:type="spellEnd"/>
            <w:r w:rsidRPr="005E0C34">
              <w:rPr>
                <w:rFonts w:ascii="Times New Roman" w:hAnsi="Times New Roman"/>
                <w:b/>
                <w:sz w:val="28"/>
                <w:szCs w:val="28"/>
              </w:rPr>
              <w:t xml:space="preserve"> муниципального района РТ</w:t>
            </w:r>
          </w:p>
          <w:p w:rsidR="00EF57EB" w:rsidRPr="005E0C34" w:rsidRDefault="005E0C34" w:rsidP="009F3DE7">
            <w:pPr>
              <w:rPr>
                <w:rFonts w:ascii="Times New Roman" w:hAnsi="Times New Roman"/>
                <w:sz w:val="28"/>
                <w:szCs w:val="28"/>
              </w:rPr>
            </w:pPr>
            <w:r w:rsidRPr="005E0C34">
              <w:rPr>
                <w:rFonts w:ascii="Times New Roman" w:hAnsi="Times New Roman"/>
                <w:sz w:val="28"/>
                <w:szCs w:val="28"/>
              </w:rPr>
              <w:t>О поборах</w:t>
            </w:r>
          </w:p>
        </w:tc>
        <w:tc>
          <w:tcPr>
            <w:tcW w:w="3607" w:type="dxa"/>
          </w:tcPr>
          <w:p w:rsidR="00EF57EB" w:rsidRPr="005E0C34" w:rsidRDefault="004C1924" w:rsidP="009F3DE7">
            <w:pPr>
              <w:rPr>
                <w:rFonts w:ascii="Times New Roman" w:hAnsi="Times New Roman"/>
                <w:sz w:val="28"/>
                <w:szCs w:val="28"/>
              </w:rPr>
            </w:pPr>
            <w:r w:rsidRPr="005E0C34">
              <w:rPr>
                <w:rFonts w:ascii="Times New Roman" w:hAnsi="Times New Roman"/>
                <w:sz w:val="28"/>
                <w:szCs w:val="28"/>
              </w:rPr>
              <w:t>Факты подтвердились</w:t>
            </w:r>
          </w:p>
        </w:tc>
      </w:tr>
      <w:tr w:rsidR="006362DC" w:rsidRPr="005E0C34" w:rsidTr="005E0C34">
        <w:tc>
          <w:tcPr>
            <w:tcW w:w="753" w:type="dxa"/>
          </w:tcPr>
          <w:p w:rsidR="006362DC" w:rsidRPr="005E0C34" w:rsidRDefault="006362DC" w:rsidP="00544A3A">
            <w:pPr>
              <w:pStyle w:val="a4"/>
              <w:numPr>
                <w:ilvl w:val="0"/>
                <w:numId w:val="1"/>
              </w:numPr>
              <w:rPr>
                <w:rFonts w:ascii="Times New Roman" w:hAnsi="Times New Roman"/>
                <w:sz w:val="28"/>
                <w:szCs w:val="28"/>
              </w:rPr>
            </w:pPr>
          </w:p>
        </w:tc>
        <w:tc>
          <w:tcPr>
            <w:tcW w:w="5670" w:type="dxa"/>
          </w:tcPr>
          <w:p w:rsidR="005E0C34" w:rsidRPr="005E0C34" w:rsidRDefault="005E0C34" w:rsidP="00E127B6">
            <w:pPr>
              <w:rPr>
                <w:rFonts w:ascii="Times New Roman" w:hAnsi="Times New Roman"/>
                <w:b/>
                <w:sz w:val="28"/>
                <w:szCs w:val="28"/>
              </w:rPr>
            </w:pPr>
            <w:proofErr w:type="spellStart"/>
            <w:r w:rsidRPr="005E0C34">
              <w:rPr>
                <w:rFonts w:ascii="Times New Roman" w:hAnsi="Times New Roman"/>
                <w:b/>
                <w:sz w:val="28"/>
                <w:szCs w:val="28"/>
              </w:rPr>
              <w:t>Зарифуллина</w:t>
            </w:r>
            <w:proofErr w:type="spellEnd"/>
            <w:r w:rsidRPr="005E0C34">
              <w:rPr>
                <w:rFonts w:ascii="Times New Roman" w:hAnsi="Times New Roman"/>
                <w:b/>
                <w:sz w:val="28"/>
                <w:szCs w:val="28"/>
              </w:rPr>
              <w:t xml:space="preserve"> </w:t>
            </w:r>
            <w:proofErr w:type="spellStart"/>
            <w:r w:rsidRPr="005E0C34">
              <w:rPr>
                <w:rFonts w:ascii="Times New Roman" w:hAnsi="Times New Roman"/>
                <w:b/>
                <w:sz w:val="28"/>
                <w:szCs w:val="28"/>
              </w:rPr>
              <w:t>Гулейфа</w:t>
            </w:r>
            <w:proofErr w:type="spellEnd"/>
            <w:r w:rsidRPr="005E0C34">
              <w:rPr>
                <w:rFonts w:ascii="Times New Roman" w:hAnsi="Times New Roman"/>
                <w:b/>
                <w:sz w:val="28"/>
                <w:szCs w:val="28"/>
              </w:rPr>
              <w:t xml:space="preserve"> </w:t>
            </w:r>
            <w:proofErr w:type="spellStart"/>
            <w:r w:rsidRPr="005E0C34">
              <w:rPr>
                <w:rFonts w:ascii="Times New Roman" w:hAnsi="Times New Roman"/>
                <w:b/>
                <w:sz w:val="28"/>
                <w:szCs w:val="28"/>
              </w:rPr>
              <w:t>Дарвиновна</w:t>
            </w:r>
            <w:proofErr w:type="spellEnd"/>
          </w:p>
          <w:p w:rsidR="005E0C34" w:rsidRPr="005E0C34" w:rsidRDefault="005E0C34" w:rsidP="005E0C34">
            <w:pPr>
              <w:rPr>
                <w:rFonts w:ascii="Times New Roman" w:hAnsi="Times New Roman"/>
                <w:sz w:val="28"/>
                <w:szCs w:val="28"/>
              </w:rPr>
            </w:pPr>
            <w:r w:rsidRPr="005E0C34">
              <w:rPr>
                <w:rFonts w:ascii="Times New Roman" w:hAnsi="Times New Roman"/>
                <w:sz w:val="28"/>
                <w:szCs w:val="28"/>
              </w:rPr>
              <w:t xml:space="preserve">О сборах на </w:t>
            </w:r>
            <w:proofErr w:type="gramStart"/>
            <w:r w:rsidRPr="005E0C34">
              <w:rPr>
                <w:rFonts w:ascii="Times New Roman" w:hAnsi="Times New Roman"/>
                <w:sz w:val="28"/>
                <w:szCs w:val="28"/>
              </w:rPr>
              <w:t>еженедельные</w:t>
            </w:r>
            <w:proofErr w:type="gramEnd"/>
            <w:r w:rsidRPr="005E0C34">
              <w:rPr>
                <w:rFonts w:ascii="Times New Roman" w:hAnsi="Times New Roman"/>
                <w:sz w:val="28"/>
                <w:szCs w:val="28"/>
              </w:rPr>
              <w:t xml:space="preserve"> театров в детском саду</w:t>
            </w:r>
          </w:p>
        </w:tc>
        <w:tc>
          <w:tcPr>
            <w:tcW w:w="3607" w:type="dxa"/>
          </w:tcPr>
          <w:p w:rsidR="006362DC" w:rsidRPr="005E0C34" w:rsidRDefault="00E127B6" w:rsidP="009F3DE7">
            <w:pPr>
              <w:rPr>
                <w:rFonts w:ascii="Times New Roman" w:hAnsi="Times New Roman"/>
                <w:sz w:val="28"/>
                <w:szCs w:val="28"/>
              </w:rPr>
            </w:pPr>
            <w:r w:rsidRPr="005E0C34">
              <w:rPr>
                <w:rFonts w:ascii="Times New Roman" w:hAnsi="Times New Roman"/>
                <w:sz w:val="28"/>
                <w:szCs w:val="28"/>
              </w:rPr>
              <w:t>На рассмотрении сотрудников департамента.</w:t>
            </w:r>
          </w:p>
        </w:tc>
      </w:tr>
    </w:tbl>
    <w:p w:rsidR="00C522F0" w:rsidRDefault="00C522F0" w:rsidP="00C522F0">
      <w:pPr>
        <w:rPr>
          <w:rFonts w:ascii="Times New Roman" w:hAnsi="Times New Roman"/>
          <w:sz w:val="24"/>
        </w:rPr>
      </w:pPr>
    </w:p>
    <w:p w:rsidR="00C522F0" w:rsidRDefault="00C522F0">
      <w:pPr>
        <w:rPr>
          <w:rFonts w:ascii="Times New Roman" w:hAnsi="Times New Roman"/>
          <w:sz w:val="24"/>
        </w:rPr>
      </w:pPr>
    </w:p>
    <w:sectPr w:rsidR="00C522F0" w:rsidSect="003678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035C0"/>
    <w:multiLevelType w:val="hybridMultilevel"/>
    <w:tmpl w:val="ABC2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736FD5"/>
    <w:multiLevelType w:val="hybridMultilevel"/>
    <w:tmpl w:val="44D63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89C"/>
    <w:rsid w:val="0000426D"/>
    <w:rsid w:val="0000543D"/>
    <w:rsid w:val="00010283"/>
    <w:rsid w:val="00010842"/>
    <w:rsid w:val="00013011"/>
    <w:rsid w:val="000273DB"/>
    <w:rsid w:val="00042EC6"/>
    <w:rsid w:val="0005458A"/>
    <w:rsid w:val="00055570"/>
    <w:rsid w:val="00073301"/>
    <w:rsid w:val="000A4722"/>
    <w:rsid w:val="000A5FF0"/>
    <w:rsid w:val="000A71C0"/>
    <w:rsid w:val="000E3AD1"/>
    <w:rsid w:val="000F5D54"/>
    <w:rsid w:val="00112F76"/>
    <w:rsid w:val="00125DCC"/>
    <w:rsid w:val="001327F5"/>
    <w:rsid w:val="00135B40"/>
    <w:rsid w:val="001600FB"/>
    <w:rsid w:val="00181F1C"/>
    <w:rsid w:val="00193E7C"/>
    <w:rsid w:val="001C5F43"/>
    <w:rsid w:val="00201857"/>
    <w:rsid w:val="002361DA"/>
    <w:rsid w:val="0023673D"/>
    <w:rsid w:val="00271829"/>
    <w:rsid w:val="0028474C"/>
    <w:rsid w:val="002A644E"/>
    <w:rsid w:val="002B6ECA"/>
    <w:rsid w:val="002C01D1"/>
    <w:rsid w:val="002D38CA"/>
    <w:rsid w:val="002E10F1"/>
    <w:rsid w:val="002E50D6"/>
    <w:rsid w:val="0030083A"/>
    <w:rsid w:val="00301CAB"/>
    <w:rsid w:val="00302D53"/>
    <w:rsid w:val="00313BC3"/>
    <w:rsid w:val="00343E60"/>
    <w:rsid w:val="0036052D"/>
    <w:rsid w:val="00362CE8"/>
    <w:rsid w:val="0036789C"/>
    <w:rsid w:val="003B2C01"/>
    <w:rsid w:val="003B5BB3"/>
    <w:rsid w:val="003C43EC"/>
    <w:rsid w:val="003F10FC"/>
    <w:rsid w:val="004112FA"/>
    <w:rsid w:val="0045355C"/>
    <w:rsid w:val="004774C6"/>
    <w:rsid w:val="00491FE2"/>
    <w:rsid w:val="004B5582"/>
    <w:rsid w:val="004C1924"/>
    <w:rsid w:val="00503F64"/>
    <w:rsid w:val="00505B51"/>
    <w:rsid w:val="00526E17"/>
    <w:rsid w:val="00534F68"/>
    <w:rsid w:val="005357CF"/>
    <w:rsid w:val="005372BF"/>
    <w:rsid w:val="005419FE"/>
    <w:rsid w:val="00543EA0"/>
    <w:rsid w:val="00544A3A"/>
    <w:rsid w:val="005A31D5"/>
    <w:rsid w:val="005A6906"/>
    <w:rsid w:val="005C633A"/>
    <w:rsid w:val="005D5B4C"/>
    <w:rsid w:val="005E0C34"/>
    <w:rsid w:val="005E61B1"/>
    <w:rsid w:val="0060063C"/>
    <w:rsid w:val="006209FC"/>
    <w:rsid w:val="006362DC"/>
    <w:rsid w:val="006602E5"/>
    <w:rsid w:val="00660E23"/>
    <w:rsid w:val="006726E1"/>
    <w:rsid w:val="00683EA7"/>
    <w:rsid w:val="006A0D2D"/>
    <w:rsid w:val="006B0618"/>
    <w:rsid w:val="006B286A"/>
    <w:rsid w:val="006B727C"/>
    <w:rsid w:val="006C2890"/>
    <w:rsid w:val="006C2BBB"/>
    <w:rsid w:val="006C3022"/>
    <w:rsid w:val="006D448F"/>
    <w:rsid w:val="006E0461"/>
    <w:rsid w:val="006E2588"/>
    <w:rsid w:val="00706DFA"/>
    <w:rsid w:val="0071314B"/>
    <w:rsid w:val="00733FD1"/>
    <w:rsid w:val="007446FB"/>
    <w:rsid w:val="00753B92"/>
    <w:rsid w:val="0076326C"/>
    <w:rsid w:val="0077174E"/>
    <w:rsid w:val="00781217"/>
    <w:rsid w:val="0079434D"/>
    <w:rsid w:val="007976C2"/>
    <w:rsid w:val="007A495B"/>
    <w:rsid w:val="007A52DB"/>
    <w:rsid w:val="007B7CD4"/>
    <w:rsid w:val="007C0EC8"/>
    <w:rsid w:val="007D137D"/>
    <w:rsid w:val="007D75EA"/>
    <w:rsid w:val="007E7F4A"/>
    <w:rsid w:val="0080271D"/>
    <w:rsid w:val="008047D3"/>
    <w:rsid w:val="00804B65"/>
    <w:rsid w:val="008078D9"/>
    <w:rsid w:val="008630E9"/>
    <w:rsid w:val="008948EC"/>
    <w:rsid w:val="008D67A0"/>
    <w:rsid w:val="008E5380"/>
    <w:rsid w:val="008E6642"/>
    <w:rsid w:val="008F3F4A"/>
    <w:rsid w:val="008F4B1A"/>
    <w:rsid w:val="00926DC6"/>
    <w:rsid w:val="00936FD6"/>
    <w:rsid w:val="00944D8E"/>
    <w:rsid w:val="00957219"/>
    <w:rsid w:val="00981BDB"/>
    <w:rsid w:val="009C3554"/>
    <w:rsid w:val="009D0D5B"/>
    <w:rsid w:val="009F3A8B"/>
    <w:rsid w:val="009F4F86"/>
    <w:rsid w:val="00A17A40"/>
    <w:rsid w:val="00A703AF"/>
    <w:rsid w:val="00A87D73"/>
    <w:rsid w:val="00A91C24"/>
    <w:rsid w:val="00AA7D1D"/>
    <w:rsid w:val="00AE46E0"/>
    <w:rsid w:val="00AF525B"/>
    <w:rsid w:val="00AF5827"/>
    <w:rsid w:val="00AF63E5"/>
    <w:rsid w:val="00B145A1"/>
    <w:rsid w:val="00B275C5"/>
    <w:rsid w:val="00BB3FD1"/>
    <w:rsid w:val="00BE7EA9"/>
    <w:rsid w:val="00BF795C"/>
    <w:rsid w:val="00C2730F"/>
    <w:rsid w:val="00C461E6"/>
    <w:rsid w:val="00C522F0"/>
    <w:rsid w:val="00C5411D"/>
    <w:rsid w:val="00C64A81"/>
    <w:rsid w:val="00C71AA8"/>
    <w:rsid w:val="00CB178B"/>
    <w:rsid w:val="00CC2921"/>
    <w:rsid w:val="00CE0C26"/>
    <w:rsid w:val="00CE560A"/>
    <w:rsid w:val="00CF4DC1"/>
    <w:rsid w:val="00D04086"/>
    <w:rsid w:val="00D11B06"/>
    <w:rsid w:val="00D2020E"/>
    <w:rsid w:val="00D31F73"/>
    <w:rsid w:val="00D51F72"/>
    <w:rsid w:val="00D6147B"/>
    <w:rsid w:val="00D7446F"/>
    <w:rsid w:val="00DB169C"/>
    <w:rsid w:val="00DB2E3F"/>
    <w:rsid w:val="00DD2181"/>
    <w:rsid w:val="00DE2E32"/>
    <w:rsid w:val="00DF073E"/>
    <w:rsid w:val="00E123DA"/>
    <w:rsid w:val="00E127B6"/>
    <w:rsid w:val="00E15EC8"/>
    <w:rsid w:val="00E54B70"/>
    <w:rsid w:val="00E94E01"/>
    <w:rsid w:val="00EB635F"/>
    <w:rsid w:val="00ED4F2D"/>
    <w:rsid w:val="00EE7ED3"/>
    <w:rsid w:val="00EF0C00"/>
    <w:rsid w:val="00EF187A"/>
    <w:rsid w:val="00EF57EB"/>
    <w:rsid w:val="00F238B2"/>
    <w:rsid w:val="00F25D52"/>
    <w:rsid w:val="00F60EB3"/>
    <w:rsid w:val="00F74FCC"/>
    <w:rsid w:val="00F85742"/>
    <w:rsid w:val="00FC6DD2"/>
    <w:rsid w:val="00FF3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789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rsid w:val="0036789C"/>
    <w:pPr>
      <w:spacing w:after="0" w:line="240" w:lineRule="auto"/>
    </w:pPr>
    <w:rPr>
      <w:rFonts w:ascii="Tahoma" w:hAnsi="Tahoma"/>
      <w:sz w:val="16"/>
    </w:rPr>
  </w:style>
  <w:style w:type="paragraph" w:styleId="a4">
    <w:name w:val="List Paragraph"/>
    <w:basedOn w:val="a"/>
    <w:uiPriority w:val="34"/>
    <w:qFormat/>
    <w:rsid w:val="00BB3FD1"/>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F5D54"/>
    <w:pPr>
      <w:spacing w:before="100" w:beforeAutospacing="1" w:after="100" w:afterAutospacing="1"/>
    </w:pPr>
    <w:rPr>
      <w:rFonts w:ascii="Tahoma" w:hAnsi="Tahoma" w:cs="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8668">
      <w:bodyDiv w:val="1"/>
      <w:marLeft w:val="0"/>
      <w:marRight w:val="0"/>
      <w:marTop w:val="0"/>
      <w:marBottom w:val="0"/>
      <w:divBdr>
        <w:top w:val="none" w:sz="0" w:space="0" w:color="auto"/>
        <w:left w:val="none" w:sz="0" w:space="0" w:color="auto"/>
        <w:bottom w:val="none" w:sz="0" w:space="0" w:color="auto"/>
        <w:right w:val="none" w:sz="0" w:space="0" w:color="auto"/>
      </w:divBdr>
    </w:div>
    <w:div w:id="363209670">
      <w:bodyDiv w:val="1"/>
      <w:marLeft w:val="0"/>
      <w:marRight w:val="0"/>
      <w:marTop w:val="0"/>
      <w:marBottom w:val="0"/>
      <w:divBdr>
        <w:top w:val="none" w:sz="0" w:space="0" w:color="auto"/>
        <w:left w:val="none" w:sz="0" w:space="0" w:color="auto"/>
        <w:bottom w:val="none" w:sz="0" w:space="0" w:color="auto"/>
        <w:right w:val="none" w:sz="0" w:space="0" w:color="auto"/>
      </w:divBdr>
    </w:div>
    <w:div w:id="749930737">
      <w:bodyDiv w:val="1"/>
      <w:marLeft w:val="0"/>
      <w:marRight w:val="0"/>
      <w:marTop w:val="0"/>
      <w:marBottom w:val="0"/>
      <w:divBdr>
        <w:top w:val="none" w:sz="0" w:space="0" w:color="auto"/>
        <w:left w:val="none" w:sz="0" w:space="0" w:color="auto"/>
        <w:bottom w:val="none" w:sz="0" w:space="0" w:color="auto"/>
        <w:right w:val="none" w:sz="0" w:space="0" w:color="auto"/>
      </w:divBdr>
    </w:div>
    <w:div w:id="1538204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137</Words>
  <Characters>782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Поборы октябрь(29).docx</vt:lpstr>
    </vt:vector>
  </TitlesOfParts>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Поборы октябрь(29).docx</dc:title>
  <dc:creator>Зиятдинова</dc:creator>
  <cp:lastModifiedBy>Гость</cp:lastModifiedBy>
  <cp:revision>198</cp:revision>
  <cp:lastPrinted>2015-01-31T09:16:00Z</cp:lastPrinted>
  <dcterms:created xsi:type="dcterms:W3CDTF">2015-01-12T10:52:00Z</dcterms:created>
  <dcterms:modified xsi:type="dcterms:W3CDTF">2015-06-22T12:26:00Z</dcterms:modified>
</cp:coreProperties>
</file>